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433FEC" w14:textId="626EF15B" w:rsidR="006151B5" w:rsidRPr="00E73133" w:rsidRDefault="006151B5" w:rsidP="00222312">
      <w:pPr>
        <w:spacing w:line="276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E73133">
        <w:rPr>
          <w:rFonts w:ascii="Times New Roman" w:hAnsi="Times New Roman" w:cs="Times New Roman"/>
          <w:b/>
          <w:bCs/>
          <w:sz w:val="30"/>
          <w:szCs w:val="30"/>
        </w:rPr>
        <w:t>National Synchrotron Radiation Research Center</w:t>
      </w:r>
    </w:p>
    <w:p w14:paraId="4CFB9D6D" w14:textId="77777777" w:rsidR="00222312" w:rsidRPr="00E73133" w:rsidRDefault="006151B5" w:rsidP="00222312">
      <w:pPr>
        <w:spacing w:line="276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E73133">
        <w:rPr>
          <w:rFonts w:ascii="Times New Roman" w:hAnsi="Times New Roman" w:cs="Times New Roman"/>
          <w:b/>
          <w:bCs/>
          <w:sz w:val="30"/>
          <w:szCs w:val="30"/>
        </w:rPr>
        <w:t xml:space="preserve">Procurement and Specification for </w:t>
      </w:r>
    </w:p>
    <w:p w14:paraId="482A8DDB" w14:textId="6E6BF7F9" w:rsidR="00B454D0" w:rsidRPr="00E73133" w:rsidRDefault="00E73133" w:rsidP="00222312">
      <w:pPr>
        <w:spacing w:line="276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C</w:t>
      </w:r>
      <w:r w:rsidRPr="00E73133">
        <w:rPr>
          <w:rFonts w:ascii="Times New Roman" w:hAnsi="Times New Roman" w:cs="Times New Roman"/>
          <w:b/>
          <w:bCs/>
          <w:sz w:val="30"/>
          <w:szCs w:val="30"/>
        </w:rPr>
        <w:t xml:space="preserve">ylindrically </w:t>
      </w:r>
      <w:r w:rsidR="00432102" w:rsidRPr="00E73133">
        <w:rPr>
          <w:rFonts w:ascii="Times New Roman" w:hAnsi="Times New Roman" w:cs="Times New Roman"/>
          <w:b/>
          <w:bCs/>
          <w:sz w:val="30"/>
          <w:szCs w:val="30"/>
        </w:rPr>
        <w:t>Ben</w:t>
      </w:r>
      <w:r>
        <w:rPr>
          <w:rFonts w:ascii="Times New Roman" w:hAnsi="Times New Roman" w:cs="Times New Roman" w:hint="eastAsia"/>
          <w:b/>
          <w:bCs/>
          <w:sz w:val="30"/>
          <w:szCs w:val="30"/>
        </w:rPr>
        <w:t>t</w:t>
      </w:r>
      <w:r w:rsidR="00432102" w:rsidRPr="00E73133">
        <w:rPr>
          <w:rFonts w:ascii="Times New Roman" w:hAnsi="Times New Roman" w:cs="Times New Roman"/>
          <w:b/>
          <w:bCs/>
          <w:sz w:val="30"/>
          <w:szCs w:val="30"/>
        </w:rPr>
        <w:t xml:space="preserve"> Crystal Analyzer</w:t>
      </w:r>
      <w:r w:rsidR="006151B5" w:rsidRPr="00E73133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6A4D50" w:rsidRPr="00E73133">
        <w:rPr>
          <w:rFonts w:ascii="Times New Roman" w:hAnsi="Times New Roman" w:cs="Times New Roman"/>
          <w:b/>
          <w:bCs/>
          <w:sz w:val="30"/>
          <w:szCs w:val="30"/>
        </w:rPr>
        <w:t>(</w:t>
      </w:r>
      <w:r w:rsidR="00F95F22" w:rsidRPr="00F95F22">
        <w:rPr>
          <w:rFonts w:ascii="Times New Roman" w:hAnsi="Times New Roman" w:cs="Times New Roman"/>
          <w:b/>
          <w:bCs/>
          <w:sz w:val="30"/>
          <w:szCs w:val="30"/>
        </w:rPr>
        <w:t>SRPO-</w:t>
      </w:r>
      <w:r w:rsidR="00B054B1" w:rsidRPr="00B054B1">
        <w:rPr>
          <w:rFonts w:ascii="Times New Roman" w:hAnsi="Times New Roman" w:cs="Times New Roman"/>
          <w:b/>
          <w:bCs/>
          <w:sz w:val="30"/>
          <w:szCs w:val="30"/>
        </w:rPr>
        <w:t>1130357</w:t>
      </w:r>
      <w:r w:rsidR="006A4D50" w:rsidRPr="00E73133">
        <w:rPr>
          <w:rFonts w:ascii="Times New Roman" w:hAnsi="Times New Roman" w:cs="Times New Roman"/>
          <w:b/>
          <w:bCs/>
          <w:color w:val="000000" w:themeColor="text1"/>
          <w:sz w:val="30"/>
          <w:szCs w:val="30"/>
        </w:rPr>
        <w:t>)</w:t>
      </w:r>
    </w:p>
    <w:p w14:paraId="17B0402C" w14:textId="77777777" w:rsidR="00DF1FB1" w:rsidRPr="00432102" w:rsidRDefault="00DF1FB1" w:rsidP="00DF1FB1">
      <w:pPr>
        <w:widowControl/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14:paraId="171A4C89" w14:textId="4AEE971D" w:rsidR="00432102" w:rsidRDefault="00432102" w:rsidP="00E73133">
      <w:pPr>
        <w:widowControl/>
        <w:shd w:val="clear" w:color="auto" w:fill="FFFFFF"/>
        <w:spacing w:line="276" w:lineRule="auto"/>
        <w:ind w:firstLineChars="100" w:firstLine="240"/>
        <w:jc w:val="both"/>
        <w:rPr>
          <w:rFonts w:ascii="Times New Roman" w:hAnsi="Times New Roman" w:cs="Times New Roman"/>
        </w:rPr>
      </w:pPr>
      <w:r w:rsidRPr="00432102">
        <w:rPr>
          <w:rFonts w:ascii="Times New Roman" w:hAnsi="Times New Roman" w:cs="Times New Roman"/>
        </w:rPr>
        <w:t xml:space="preserve">The vendor is required to supply three </w:t>
      </w:r>
      <w:r w:rsidR="00E73133" w:rsidRPr="00E73133">
        <w:rPr>
          <w:rFonts w:ascii="Times New Roman" w:hAnsi="Times New Roman" w:cs="Times New Roman"/>
        </w:rPr>
        <w:t xml:space="preserve">cylindrically </w:t>
      </w:r>
      <w:r w:rsidRPr="00432102">
        <w:rPr>
          <w:rFonts w:ascii="Times New Roman" w:hAnsi="Times New Roman" w:cs="Times New Roman"/>
        </w:rPr>
        <w:t>ben</w:t>
      </w:r>
      <w:r w:rsidR="00E73133">
        <w:rPr>
          <w:rFonts w:ascii="Times New Roman" w:hAnsi="Times New Roman" w:cs="Times New Roman"/>
        </w:rPr>
        <w:t>t</w:t>
      </w:r>
      <w:r w:rsidRPr="00432102">
        <w:rPr>
          <w:rFonts w:ascii="Times New Roman" w:hAnsi="Times New Roman" w:cs="Times New Roman"/>
        </w:rPr>
        <w:t xml:space="preserve"> crystal analyzers (CBCAs), specifically for the Si(531), Ge(440), and Ge(444) </w:t>
      </w:r>
      <w:r w:rsidR="003B225F">
        <w:rPr>
          <w:rFonts w:ascii="Times New Roman" w:eastAsia="Microsoft JhengHei UI" w:hAnsi="Times New Roman" w:cs="Times New Roman"/>
          <w:color w:val="212121"/>
          <w:kern w:val="0"/>
        </w:rPr>
        <w:t>o</w:t>
      </w:r>
      <w:r w:rsidR="003B225F" w:rsidRPr="00E73133">
        <w:rPr>
          <w:rFonts w:ascii="Times New Roman" w:eastAsia="Microsoft JhengHei UI" w:hAnsi="Times New Roman" w:cs="Times New Roman"/>
          <w:color w:val="212121"/>
          <w:kern w:val="0"/>
        </w:rPr>
        <w:t>rientation</w:t>
      </w:r>
      <w:r w:rsidR="003B225F">
        <w:rPr>
          <w:rFonts w:ascii="Times New Roman" w:eastAsia="Microsoft JhengHei UI" w:hAnsi="Times New Roman" w:cs="Times New Roman"/>
          <w:color w:val="212121"/>
          <w:kern w:val="0"/>
        </w:rPr>
        <w:t>s</w:t>
      </w:r>
      <w:r w:rsidR="00E73133">
        <w:rPr>
          <w:rFonts w:ascii="Times New Roman" w:hAnsi="Times New Roman" w:cs="Times New Roman"/>
        </w:rPr>
        <w:t>.</w:t>
      </w:r>
    </w:p>
    <w:p w14:paraId="221F1E3A" w14:textId="77777777" w:rsidR="00E73133" w:rsidRPr="00E73133" w:rsidRDefault="00E73133" w:rsidP="00E73133">
      <w:pPr>
        <w:widowControl/>
        <w:shd w:val="clear" w:color="auto" w:fill="FFFFFF"/>
        <w:spacing w:line="276" w:lineRule="auto"/>
        <w:ind w:firstLineChars="200" w:firstLine="480"/>
        <w:jc w:val="both"/>
        <w:rPr>
          <w:rFonts w:ascii="Times New Roman" w:hAnsi="Times New Roman" w:cs="Times New Roman"/>
        </w:rPr>
      </w:pPr>
    </w:p>
    <w:p w14:paraId="43EE2DD8" w14:textId="74CBBFF9" w:rsidR="00E80093" w:rsidRPr="00E73133" w:rsidRDefault="00521089" w:rsidP="00713ECF">
      <w:pPr>
        <w:pStyle w:val="a4"/>
        <w:numPr>
          <w:ilvl w:val="0"/>
          <w:numId w:val="3"/>
        </w:numPr>
        <w:spacing w:line="360" w:lineRule="auto"/>
        <w:ind w:leftChars="0"/>
        <w:jc w:val="both"/>
        <w:rPr>
          <w:rFonts w:ascii="Times New Roman" w:eastAsia="標楷體" w:hAnsi="Times New Roman" w:cs="Times New Roman"/>
          <w:b/>
          <w:bCs/>
          <w:sz w:val="28"/>
          <w:szCs w:val="28"/>
        </w:rPr>
      </w:pPr>
      <w:r w:rsidRPr="00E73133">
        <w:rPr>
          <w:rFonts w:ascii="Times New Roman" w:hAnsi="Times New Roman" w:cs="Times New Roman"/>
          <w:b/>
          <w:bCs/>
          <w:sz w:val="28"/>
          <w:szCs w:val="28"/>
        </w:rPr>
        <w:t>Specification</w:t>
      </w:r>
      <w:r w:rsidR="00B376C0" w:rsidRPr="00E7313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DC6567E" w14:textId="14E029A7" w:rsidR="00E73133" w:rsidRPr="00B5526F" w:rsidRDefault="003B225F" w:rsidP="00E73133">
      <w:pPr>
        <w:pStyle w:val="a4"/>
        <w:numPr>
          <w:ilvl w:val="0"/>
          <w:numId w:val="5"/>
        </w:numPr>
        <w:spacing w:line="360" w:lineRule="auto"/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r w:rsidRPr="00B5526F">
        <w:rPr>
          <w:rFonts w:ascii="Times New Roman" w:hAnsi="Times New Roman" w:cs="Times New Roman"/>
          <w:b/>
          <w:bCs/>
          <w:sz w:val="28"/>
          <w:szCs w:val="28"/>
        </w:rPr>
        <w:t xml:space="preserve">Cylindrically </w:t>
      </w:r>
      <w:r w:rsidR="00432102" w:rsidRPr="00B5526F">
        <w:rPr>
          <w:rFonts w:ascii="Times New Roman" w:hAnsi="Times New Roman" w:cs="Times New Roman"/>
          <w:b/>
          <w:bCs/>
          <w:sz w:val="28"/>
          <w:szCs w:val="28"/>
        </w:rPr>
        <w:t>ben</w:t>
      </w:r>
      <w:r w:rsidR="00E73133" w:rsidRPr="00B5526F">
        <w:rPr>
          <w:rFonts w:ascii="Times New Roman" w:hAnsi="Times New Roman" w:cs="Times New Roman"/>
          <w:b/>
          <w:bCs/>
          <w:sz w:val="28"/>
          <w:szCs w:val="28"/>
        </w:rPr>
        <w:t>t</w:t>
      </w:r>
      <w:r w:rsidR="00432102" w:rsidRPr="00B5526F">
        <w:rPr>
          <w:rFonts w:ascii="Times New Roman" w:hAnsi="Times New Roman" w:cs="Times New Roman"/>
          <w:b/>
          <w:bCs/>
          <w:sz w:val="28"/>
          <w:szCs w:val="28"/>
        </w:rPr>
        <w:t xml:space="preserve"> crystal analyzer</w:t>
      </w:r>
      <w:r w:rsidR="00E47964" w:rsidRPr="00B5526F">
        <w:rPr>
          <w:rFonts w:ascii="Times New Roman" w:hAnsi="Times New Roman" w:cs="Times New Roman"/>
          <w:b/>
          <w:bCs/>
          <w:sz w:val="28"/>
          <w:szCs w:val="28"/>
        </w:rPr>
        <w:t xml:space="preserve"> (CBCA)</w:t>
      </w:r>
    </w:p>
    <w:p w14:paraId="071F0DD0" w14:textId="77777777" w:rsidR="00110DBC" w:rsidRPr="00B5526F" w:rsidRDefault="00110DBC" w:rsidP="00110DBC">
      <w:pPr>
        <w:pStyle w:val="a4"/>
        <w:numPr>
          <w:ilvl w:val="0"/>
          <w:numId w:val="7"/>
        </w:numPr>
        <w:spacing w:line="276" w:lineRule="auto"/>
        <w:ind w:leftChars="0"/>
        <w:jc w:val="both"/>
        <w:rPr>
          <w:rFonts w:ascii="Times New Roman" w:eastAsia="標楷體" w:hAnsi="Times New Roman" w:cs="Times New Roman"/>
        </w:rPr>
      </w:pPr>
      <w:r w:rsidRPr="00B5526F">
        <w:rPr>
          <w:rFonts w:ascii="Times New Roman" w:eastAsia="Microsoft JhengHei UI" w:hAnsi="Times New Roman" w:cs="Times New Roman"/>
          <w:b/>
          <w:bCs/>
          <w:color w:val="212121"/>
          <w:kern w:val="0"/>
        </w:rPr>
        <w:t>Orientation:</w:t>
      </w:r>
      <w:r w:rsidRPr="00B5526F">
        <w:rPr>
          <w:rFonts w:ascii="Times New Roman" w:eastAsia="標楷體" w:hAnsi="Times New Roman" w:cs="Times New Roman"/>
          <w:b/>
          <w:bCs/>
        </w:rPr>
        <w:t xml:space="preserve"> </w:t>
      </w:r>
      <w:r w:rsidRPr="00B5526F">
        <w:rPr>
          <w:rFonts w:ascii="Times New Roman" w:hAnsi="Times New Roman" w:cs="Times New Roman"/>
        </w:rPr>
        <w:t>Si(531), Ge(440) and</w:t>
      </w:r>
      <w:r w:rsidRPr="00B5526F">
        <w:rPr>
          <w:rFonts w:ascii="Times New Roman" w:eastAsia="標楷體" w:hAnsi="Times New Roman" w:cs="Times New Roman"/>
        </w:rPr>
        <w:t xml:space="preserve"> </w:t>
      </w:r>
      <w:r w:rsidRPr="00B5526F">
        <w:rPr>
          <w:rFonts w:ascii="Times New Roman" w:hAnsi="Times New Roman" w:cs="Times New Roman"/>
        </w:rPr>
        <w:t>Ge(444)</w:t>
      </w:r>
    </w:p>
    <w:p w14:paraId="313DA962" w14:textId="26D07A13" w:rsidR="00E73133" w:rsidRPr="00B5526F" w:rsidRDefault="00E73133" w:rsidP="00B376C0">
      <w:pPr>
        <w:pStyle w:val="a4"/>
        <w:numPr>
          <w:ilvl w:val="0"/>
          <w:numId w:val="7"/>
        </w:numPr>
        <w:spacing w:line="276" w:lineRule="auto"/>
        <w:ind w:leftChars="0"/>
        <w:jc w:val="both"/>
        <w:rPr>
          <w:rFonts w:ascii="Times New Roman" w:eastAsia="標楷體" w:hAnsi="Times New Roman" w:cs="Times New Roman"/>
        </w:rPr>
      </w:pPr>
      <w:r w:rsidRPr="00B5526F">
        <w:rPr>
          <w:rFonts w:ascii="Times New Roman" w:eastAsia="標楷體" w:hAnsi="Times New Roman" w:cs="Times New Roman"/>
          <w:b/>
          <w:bCs/>
        </w:rPr>
        <w:t>Quantity:</w:t>
      </w:r>
      <w:r w:rsidRPr="00B5526F">
        <w:rPr>
          <w:rFonts w:ascii="Times New Roman" w:eastAsia="標楷體" w:hAnsi="Times New Roman" w:cs="Times New Roman"/>
        </w:rPr>
        <w:t xml:space="preserve"> </w:t>
      </w:r>
      <w:r w:rsidRPr="00B5526F">
        <w:rPr>
          <w:rFonts w:ascii="Times New Roman" w:hAnsi="Times New Roman" w:cs="Times New Roman"/>
        </w:rPr>
        <w:t xml:space="preserve">One analyzer </w:t>
      </w:r>
      <w:r w:rsidR="00495D98" w:rsidRPr="00B5526F">
        <w:rPr>
          <w:rFonts w:ascii="Times New Roman" w:hAnsi="Times New Roman" w:cs="Times New Roman"/>
        </w:rPr>
        <w:t>per</w:t>
      </w:r>
      <w:r w:rsidRPr="00B5526F">
        <w:rPr>
          <w:rFonts w:ascii="Times New Roman" w:hAnsi="Times New Roman" w:cs="Times New Roman"/>
        </w:rPr>
        <w:t xml:space="preserve"> specified orientation</w:t>
      </w:r>
    </w:p>
    <w:p w14:paraId="28937362" w14:textId="31FD6263" w:rsidR="00E80093" w:rsidRPr="00B5526F" w:rsidRDefault="00432102" w:rsidP="00B376C0">
      <w:pPr>
        <w:pStyle w:val="a4"/>
        <w:numPr>
          <w:ilvl w:val="0"/>
          <w:numId w:val="7"/>
        </w:numPr>
        <w:spacing w:line="276" w:lineRule="auto"/>
        <w:ind w:leftChars="0"/>
        <w:jc w:val="both"/>
        <w:rPr>
          <w:rFonts w:ascii="Times New Roman" w:eastAsia="標楷體" w:hAnsi="Times New Roman" w:cs="Times New Roman"/>
        </w:rPr>
      </w:pPr>
      <w:r w:rsidRPr="00B5526F">
        <w:rPr>
          <w:rFonts w:ascii="Times New Roman" w:eastAsia="Microsoft JhengHei UI" w:hAnsi="Times New Roman" w:cs="Times New Roman"/>
          <w:b/>
          <w:bCs/>
          <w:color w:val="212121"/>
          <w:kern w:val="0"/>
          <w:shd w:val="clear" w:color="auto" w:fill="FFFFFF"/>
        </w:rPr>
        <w:t>Material:</w:t>
      </w:r>
      <w:r w:rsidR="00E80093" w:rsidRPr="00B5526F">
        <w:rPr>
          <w:rFonts w:ascii="Times New Roman" w:eastAsia="Microsoft JhengHei UI" w:hAnsi="Times New Roman" w:cs="Times New Roman"/>
          <w:color w:val="212121"/>
          <w:kern w:val="0"/>
          <w:shd w:val="clear" w:color="auto" w:fill="FFFFFF"/>
        </w:rPr>
        <w:t xml:space="preserve"> </w:t>
      </w:r>
      <w:r w:rsidR="00E73133" w:rsidRPr="00B5526F">
        <w:rPr>
          <w:rFonts w:ascii="Times New Roman" w:hAnsi="Times New Roman" w:cs="Times New Roman"/>
        </w:rPr>
        <w:t>Silicon for Si(531)</w:t>
      </w:r>
      <w:r w:rsidR="00495D98" w:rsidRPr="00B5526F">
        <w:rPr>
          <w:rFonts w:ascii="Times New Roman" w:hAnsi="Times New Roman" w:cs="Times New Roman"/>
        </w:rPr>
        <w:t xml:space="preserve"> orientation</w:t>
      </w:r>
      <w:r w:rsidR="00110DBC" w:rsidRPr="00B5526F">
        <w:rPr>
          <w:rFonts w:ascii="Times New Roman" w:hAnsi="Times New Roman" w:cs="Times New Roman"/>
        </w:rPr>
        <w:t>;</w:t>
      </w:r>
      <w:r w:rsidR="00E73133" w:rsidRPr="00B5526F">
        <w:rPr>
          <w:rFonts w:ascii="Times New Roman" w:hAnsi="Times New Roman" w:cs="Times New Roman"/>
        </w:rPr>
        <w:t xml:space="preserve"> Germanium for Ge(440)</w:t>
      </w:r>
      <w:r w:rsidR="003B225F" w:rsidRPr="00B5526F">
        <w:rPr>
          <w:rFonts w:ascii="Times New Roman" w:hAnsi="Times New Roman" w:cs="Times New Roman"/>
        </w:rPr>
        <w:t xml:space="preserve"> and Ge(444)</w:t>
      </w:r>
      <w:r w:rsidR="00495D98" w:rsidRPr="00B5526F">
        <w:rPr>
          <w:rFonts w:ascii="Times New Roman" w:hAnsi="Times New Roman" w:cs="Times New Roman"/>
        </w:rPr>
        <w:t xml:space="preserve"> orientations</w:t>
      </w:r>
    </w:p>
    <w:p w14:paraId="590AD92D" w14:textId="77777777" w:rsidR="003B225F" w:rsidRPr="00B5526F" w:rsidRDefault="003B225F" w:rsidP="003B225F">
      <w:pPr>
        <w:pStyle w:val="a4"/>
        <w:numPr>
          <w:ilvl w:val="0"/>
          <w:numId w:val="7"/>
        </w:numPr>
        <w:spacing w:line="276" w:lineRule="auto"/>
        <w:ind w:leftChars="0"/>
        <w:jc w:val="both"/>
        <w:rPr>
          <w:rFonts w:ascii="Times New Roman" w:eastAsia="標楷體" w:hAnsi="Times New Roman" w:cs="Times New Roman"/>
        </w:rPr>
      </w:pPr>
      <w:r w:rsidRPr="00B5526F">
        <w:rPr>
          <w:rFonts w:ascii="Times New Roman" w:eastAsia="標楷體" w:hAnsi="Times New Roman" w:cs="Times New Roman"/>
          <w:b/>
          <w:bCs/>
        </w:rPr>
        <w:t>Radius of Curvature:</w:t>
      </w:r>
      <w:r w:rsidRPr="00B5526F">
        <w:rPr>
          <w:rFonts w:ascii="Times New Roman" w:eastAsia="標楷體" w:hAnsi="Times New Roman" w:cs="Times New Roman"/>
        </w:rPr>
        <w:t xml:space="preserve"> 500 mm</w:t>
      </w:r>
    </w:p>
    <w:p w14:paraId="103A6AA4" w14:textId="4972E35F" w:rsidR="003B225F" w:rsidRPr="00B5526F" w:rsidRDefault="003B225F" w:rsidP="003B225F">
      <w:pPr>
        <w:pStyle w:val="a4"/>
        <w:widowControl/>
        <w:numPr>
          <w:ilvl w:val="0"/>
          <w:numId w:val="7"/>
        </w:numPr>
        <w:shd w:val="clear" w:color="auto" w:fill="FFFFFF"/>
        <w:spacing w:line="276" w:lineRule="auto"/>
        <w:ind w:leftChars="0"/>
        <w:jc w:val="both"/>
        <w:rPr>
          <w:rFonts w:ascii="Times New Roman" w:eastAsia="Microsoft JhengHei UI" w:hAnsi="Times New Roman" w:cs="Times New Roman"/>
          <w:color w:val="212121"/>
          <w:kern w:val="0"/>
          <w:sz w:val="23"/>
          <w:szCs w:val="23"/>
        </w:rPr>
      </w:pPr>
      <w:r w:rsidRPr="00B5526F">
        <w:rPr>
          <w:rFonts w:ascii="Times New Roman" w:eastAsia="Microsoft JhengHei UI" w:hAnsi="Times New Roman" w:cs="Times New Roman"/>
          <w:b/>
          <w:bCs/>
          <w:color w:val="212121"/>
          <w:kern w:val="0"/>
        </w:rPr>
        <w:t>Crystal Thickness</w:t>
      </w:r>
      <w:r w:rsidRPr="00B5526F">
        <w:rPr>
          <w:rFonts w:ascii="Times New Roman" w:eastAsia="Microsoft JhengHei UI" w:hAnsi="Times New Roman" w:cs="Times New Roman"/>
          <w:b/>
          <w:bCs/>
          <w:color w:val="212121"/>
          <w:kern w:val="0"/>
          <w:shd w:val="clear" w:color="auto" w:fill="FFFFFF"/>
        </w:rPr>
        <w:t>:</w:t>
      </w:r>
      <w:r w:rsidRPr="00B5526F">
        <w:rPr>
          <w:rFonts w:ascii="Times New Roman" w:eastAsia="Microsoft JhengHei UI" w:hAnsi="Times New Roman" w:cs="Times New Roman"/>
          <w:color w:val="212121"/>
          <w:kern w:val="0"/>
          <w:shd w:val="clear" w:color="auto" w:fill="FFFFFF"/>
        </w:rPr>
        <w:t xml:space="preserve"> 300</w:t>
      </w:r>
      <w:r w:rsidR="00D158C7" w:rsidRPr="00B5526F">
        <w:rPr>
          <w:rFonts w:ascii="Times New Roman" w:eastAsia="Microsoft JhengHei UI" w:hAnsi="Times New Roman" w:cs="Times New Roman"/>
          <w:color w:val="212121"/>
          <w:kern w:val="0"/>
          <w:shd w:val="clear" w:color="auto" w:fill="FFFFFF"/>
        </w:rPr>
        <w:t xml:space="preserve"> </w:t>
      </w:r>
      <w:r w:rsidR="00D158C7" w:rsidRPr="00B5526F">
        <w:rPr>
          <w:rFonts w:ascii="Times New Roman" w:hAnsi="Times New Roman" w:cs="Times New Roman"/>
        </w:rPr>
        <w:t>±</w:t>
      </w:r>
      <w:r w:rsidRPr="00B5526F">
        <w:rPr>
          <w:rFonts w:ascii="Times New Roman" w:eastAsia="Microsoft JhengHei UI" w:hAnsi="Times New Roman" w:cs="Times New Roman"/>
          <w:color w:val="212121"/>
          <w:kern w:val="0"/>
          <w:shd w:val="clear" w:color="auto" w:fill="FFFFFF"/>
        </w:rPr>
        <w:t>15 um</w:t>
      </w:r>
    </w:p>
    <w:p w14:paraId="2C19E082" w14:textId="5EA09561" w:rsidR="003B225F" w:rsidRPr="00B5526F" w:rsidRDefault="00D158C7" w:rsidP="003B225F">
      <w:pPr>
        <w:pStyle w:val="a4"/>
        <w:widowControl/>
        <w:numPr>
          <w:ilvl w:val="0"/>
          <w:numId w:val="7"/>
        </w:numPr>
        <w:shd w:val="clear" w:color="auto" w:fill="FFFFFF"/>
        <w:spacing w:line="276" w:lineRule="auto"/>
        <w:ind w:leftChars="0"/>
        <w:jc w:val="both"/>
        <w:rPr>
          <w:rFonts w:ascii="Times New Roman" w:eastAsia="Microsoft JhengHei UI" w:hAnsi="Times New Roman" w:cs="Times New Roman"/>
          <w:color w:val="212121"/>
          <w:kern w:val="0"/>
          <w:sz w:val="23"/>
          <w:szCs w:val="23"/>
        </w:rPr>
      </w:pPr>
      <w:r w:rsidRPr="00B5526F">
        <w:rPr>
          <w:rStyle w:val="ac"/>
          <w:rFonts w:ascii="Times New Roman" w:hAnsi="Times New Roman" w:cs="Times New Roman"/>
        </w:rPr>
        <w:t>Surface Finish</w:t>
      </w:r>
      <w:r w:rsidR="003B225F" w:rsidRPr="00B5526F">
        <w:rPr>
          <w:rFonts w:ascii="Times New Roman" w:eastAsia="Microsoft JhengHei UI" w:hAnsi="Times New Roman" w:cs="Times New Roman"/>
          <w:color w:val="212121"/>
          <w:kern w:val="0"/>
          <w:shd w:val="clear" w:color="auto" w:fill="FFFFFF"/>
        </w:rPr>
        <w:t>: Polished</w:t>
      </w:r>
      <w:r w:rsidRPr="00B5526F">
        <w:rPr>
          <w:rFonts w:ascii="Times New Roman" w:eastAsia="Microsoft JhengHei UI" w:hAnsi="Times New Roman" w:cs="Times New Roman"/>
          <w:color w:val="212121"/>
          <w:kern w:val="0"/>
          <w:shd w:val="clear" w:color="auto" w:fill="FFFFFF"/>
        </w:rPr>
        <w:t xml:space="preserve"> surface</w:t>
      </w:r>
    </w:p>
    <w:p w14:paraId="33623152" w14:textId="579B5861" w:rsidR="003B225F" w:rsidRPr="00B5526F" w:rsidRDefault="003B225F" w:rsidP="003B225F">
      <w:pPr>
        <w:pStyle w:val="a4"/>
        <w:widowControl/>
        <w:numPr>
          <w:ilvl w:val="0"/>
          <w:numId w:val="7"/>
        </w:numPr>
        <w:shd w:val="clear" w:color="auto" w:fill="FFFFFF"/>
        <w:spacing w:line="276" w:lineRule="auto"/>
        <w:ind w:leftChars="0"/>
        <w:jc w:val="both"/>
        <w:rPr>
          <w:rFonts w:ascii="Times New Roman" w:eastAsia="Microsoft JhengHei UI" w:hAnsi="Times New Roman" w:cs="Times New Roman"/>
          <w:color w:val="212121"/>
          <w:kern w:val="0"/>
          <w:sz w:val="23"/>
          <w:szCs w:val="23"/>
        </w:rPr>
      </w:pPr>
      <w:r w:rsidRPr="00B5526F">
        <w:rPr>
          <w:rFonts w:ascii="Times New Roman" w:eastAsia="Microsoft JhengHei UI" w:hAnsi="Times New Roman" w:cs="Times New Roman"/>
          <w:b/>
          <w:bCs/>
          <w:color w:val="212121"/>
          <w:kern w:val="0"/>
          <w:shd w:val="clear" w:color="auto" w:fill="FFFFFF"/>
        </w:rPr>
        <w:t>Surface Defects:</w:t>
      </w:r>
      <w:r w:rsidRPr="00B5526F">
        <w:rPr>
          <w:rFonts w:ascii="Times New Roman" w:eastAsia="Microsoft JhengHei UI" w:hAnsi="Times New Roman" w:cs="Times New Roman"/>
          <w:color w:val="212121"/>
          <w:kern w:val="0"/>
          <w:shd w:val="clear" w:color="auto" w:fill="FFFFFF"/>
        </w:rPr>
        <w:t xml:space="preserve"> </w:t>
      </w:r>
      <w:r w:rsidRPr="00B5526F">
        <w:rPr>
          <w:rFonts w:ascii="Times New Roman" w:hAnsi="Times New Roman" w:cs="Times New Roman"/>
        </w:rPr>
        <w:t>Less than 1%</w:t>
      </w:r>
    </w:p>
    <w:p w14:paraId="73314B69" w14:textId="63C5E22E" w:rsidR="00E73133" w:rsidRPr="00B5526F" w:rsidRDefault="00E73133" w:rsidP="003B225F">
      <w:pPr>
        <w:pStyle w:val="a4"/>
        <w:numPr>
          <w:ilvl w:val="0"/>
          <w:numId w:val="7"/>
        </w:numPr>
        <w:spacing w:line="276" w:lineRule="auto"/>
        <w:ind w:leftChars="0"/>
        <w:jc w:val="both"/>
        <w:rPr>
          <w:rFonts w:ascii="Times New Roman" w:eastAsia="標楷體" w:hAnsi="Times New Roman" w:cs="Times New Roman"/>
        </w:rPr>
      </w:pPr>
      <w:r w:rsidRPr="00B5526F">
        <w:rPr>
          <w:rFonts w:ascii="Times New Roman" w:eastAsia="標楷體" w:hAnsi="Times New Roman" w:cs="Times New Roman"/>
          <w:b/>
          <w:bCs/>
        </w:rPr>
        <w:t>Wafer Size:</w:t>
      </w:r>
      <w:r w:rsidRPr="00B5526F">
        <w:rPr>
          <w:rFonts w:ascii="Times New Roman" w:eastAsia="標楷體" w:hAnsi="Times New Roman" w:cs="Times New Roman"/>
        </w:rPr>
        <w:t xml:space="preserve"> 100</w:t>
      </w:r>
      <w:r w:rsidR="003B225F" w:rsidRPr="00B5526F">
        <w:rPr>
          <w:rFonts w:ascii="Times New Roman" w:eastAsia="標楷體" w:hAnsi="Times New Roman" w:cs="Times New Roman"/>
        </w:rPr>
        <w:t xml:space="preserve"> </w:t>
      </w:r>
      <w:r w:rsidRPr="00B5526F">
        <w:rPr>
          <w:rFonts w:ascii="Times New Roman" w:eastAsia="標楷體" w:hAnsi="Times New Roman" w:cs="Times New Roman"/>
        </w:rPr>
        <w:t>x</w:t>
      </w:r>
      <w:r w:rsidR="003B225F" w:rsidRPr="00B5526F">
        <w:rPr>
          <w:rFonts w:ascii="Times New Roman" w:eastAsia="標楷體" w:hAnsi="Times New Roman" w:cs="Times New Roman"/>
        </w:rPr>
        <w:t xml:space="preserve"> </w:t>
      </w:r>
      <w:r w:rsidRPr="00B5526F">
        <w:rPr>
          <w:rFonts w:ascii="Times New Roman" w:eastAsia="標楷體" w:hAnsi="Times New Roman" w:cs="Times New Roman"/>
        </w:rPr>
        <w:t>50</w:t>
      </w:r>
      <w:r w:rsidR="003B225F" w:rsidRPr="00B5526F">
        <w:rPr>
          <w:rFonts w:ascii="Times New Roman" w:eastAsia="標楷體" w:hAnsi="Times New Roman" w:cs="Times New Roman"/>
        </w:rPr>
        <w:t xml:space="preserve"> </w:t>
      </w:r>
      <w:r w:rsidRPr="00B5526F">
        <w:rPr>
          <w:rFonts w:ascii="Times New Roman" w:eastAsia="標楷體" w:hAnsi="Times New Roman" w:cs="Times New Roman"/>
        </w:rPr>
        <w:t>mm</w:t>
      </w:r>
      <w:r w:rsidRPr="00B5526F">
        <w:rPr>
          <w:rFonts w:ascii="Times New Roman" w:eastAsia="標楷體" w:hAnsi="Times New Roman" w:cs="Times New Roman"/>
          <w:vertAlign w:val="superscript"/>
        </w:rPr>
        <w:t>2</w:t>
      </w:r>
    </w:p>
    <w:p w14:paraId="58EC95DB" w14:textId="3982FCAB" w:rsidR="003B225F" w:rsidRPr="00B5526F" w:rsidRDefault="003B225F" w:rsidP="003B225F">
      <w:pPr>
        <w:pStyle w:val="a4"/>
        <w:numPr>
          <w:ilvl w:val="0"/>
          <w:numId w:val="7"/>
        </w:numPr>
        <w:spacing w:line="276" w:lineRule="auto"/>
        <w:ind w:leftChars="0"/>
        <w:jc w:val="both"/>
        <w:rPr>
          <w:rFonts w:ascii="Times New Roman" w:eastAsia="標楷體" w:hAnsi="Times New Roman" w:cs="Times New Roman"/>
        </w:rPr>
      </w:pPr>
      <w:r w:rsidRPr="00B5526F">
        <w:rPr>
          <w:rFonts w:ascii="Times New Roman" w:eastAsia="標楷體" w:hAnsi="Times New Roman" w:cs="Times New Roman"/>
          <w:b/>
          <w:bCs/>
        </w:rPr>
        <w:t>Bottom Substrate Size:</w:t>
      </w:r>
      <w:r w:rsidRPr="00B5526F">
        <w:rPr>
          <w:rFonts w:ascii="Times New Roman" w:hAnsi="Times New Roman" w:cs="Times New Roman"/>
          <w:b/>
          <w:bCs/>
        </w:rPr>
        <w:t xml:space="preserve"> </w:t>
      </w:r>
      <w:r w:rsidRPr="00B5526F">
        <w:rPr>
          <w:rFonts w:ascii="Times New Roman" w:eastAsia="標楷體" w:hAnsi="Times New Roman" w:cs="Times New Roman"/>
        </w:rPr>
        <w:t>101.6 x 50.8 mm</w:t>
      </w:r>
      <w:r w:rsidRPr="00B5526F">
        <w:rPr>
          <w:rFonts w:ascii="Times New Roman" w:eastAsia="標楷體" w:hAnsi="Times New Roman" w:cs="Times New Roman"/>
          <w:vertAlign w:val="superscript"/>
        </w:rPr>
        <w:t>2</w:t>
      </w:r>
    </w:p>
    <w:p w14:paraId="4678C3C0" w14:textId="6C39D628" w:rsidR="003B225F" w:rsidRPr="00B5526F" w:rsidRDefault="003B225F" w:rsidP="003B225F">
      <w:pPr>
        <w:pStyle w:val="a4"/>
        <w:numPr>
          <w:ilvl w:val="0"/>
          <w:numId w:val="7"/>
        </w:numPr>
        <w:spacing w:line="276" w:lineRule="auto"/>
        <w:ind w:leftChars="0"/>
        <w:jc w:val="both"/>
        <w:rPr>
          <w:rFonts w:ascii="Times New Roman" w:eastAsia="標楷體" w:hAnsi="Times New Roman" w:cs="Times New Roman"/>
        </w:rPr>
      </w:pPr>
      <w:r w:rsidRPr="00B5526F">
        <w:rPr>
          <w:rFonts w:ascii="Times New Roman" w:eastAsia="標楷體" w:hAnsi="Times New Roman" w:cs="Times New Roman"/>
          <w:b/>
          <w:bCs/>
        </w:rPr>
        <w:t xml:space="preserve">Aluminum Substrate Base: </w:t>
      </w:r>
      <w:r w:rsidR="00D158C7" w:rsidRPr="00B5526F">
        <w:rPr>
          <w:rFonts w:ascii="Times New Roman" w:hAnsi="Times New Roman" w:cs="Times New Roman"/>
        </w:rPr>
        <w:t xml:space="preserve">101.6 x 50.8 x 5 mm³ (length x width x height) with </w:t>
      </w:r>
      <w:r w:rsidR="009904F8">
        <w:rPr>
          <w:rFonts w:ascii="Times New Roman" w:hAnsi="Times New Roman" w:cs="Times New Roman"/>
        </w:rPr>
        <w:t>3-</w:t>
      </w:r>
      <w:r w:rsidR="00D158C7" w:rsidRPr="00B5526F">
        <w:rPr>
          <w:rFonts w:ascii="Times New Roman" w:hAnsi="Times New Roman" w:cs="Times New Roman"/>
        </w:rPr>
        <w:t>M4 mounting holes</w:t>
      </w:r>
    </w:p>
    <w:p w14:paraId="46F57109" w14:textId="77777777" w:rsidR="003B225F" w:rsidRPr="00B5526F" w:rsidRDefault="003B225F" w:rsidP="003B225F">
      <w:pPr>
        <w:pStyle w:val="a4"/>
        <w:numPr>
          <w:ilvl w:val="0"/>
          <w:numId w:val="7"/>
        </w:numPr>
        <w:spacing w:line="276" w:lineRule="auto"/>
        <w:ind w:leftChars="0"/>
        <w:jc w:val="both"/>
        <w:rPr>
          <w:rFonts w:ascii="Times New Roman" w:eastAsia="標楷體" w:hAnsi="Times New Roman" w:cs="Times New Roman"/>
        </w:rPr>
      </w:pPr>
    </w:p>
    <w:p w14:paraId="1770BDCB" w14:textId="6D9CB00D" w:rsidR="00203E5E" w:rsidRPr="00B5526F" w:rsidRDefault="00635B3B" w:rsidP="00635B3B">
      <w:pPr>
        <w:pStyle w:val="a4"/>
        <w:numPr>
          <w:ilvl w:val="0"/>
          <w:numId w:val="3"/>
        </w:numPr>
        <w:spacing w:line="276" w:lineRule="auto"/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r w:rsidRPr="00B5526F">
        <w:rPr>
          <w:rFonts w:ascii="Times New Roman" w:hAnsi="Times New Roman" w:cs="Times New Roman"/>
          <w:b/>
          <w:bCs/>
          <w:sz w:val="28"/>
          <w:szCs w:val="28"/>
        </w:rPr>
        <w:t>Warranty:</w:t>
      </w:r>
    </w:p>
    <w:p w14:paraId="29B164F3" w14:textId="60B42FA7" w:rsidR="00844A5D" w:rsidRPr="00B5526F" w:rsidRDefault="001E255B" w:rsidP="00844A5D">
      <w:pPr>
        <w:pStyle w:val="a4"/>
        <w:widowControl/>
        <w:numPr>
          <w:ilvl w:val="0"/>
          <w:numId w:val="11"/>
        </w:numPr>
        <w:shd w:val="clear" w:color="auto" w:fill="FFFFFF"/>
        <w:spacing w:line="276" w:lineRule="auto"/>
        <w:ind w:leftChars="0"/>
        <w:rPr>
          <w:rFonts w:ascii="Times New Roman" w:eastAsia="Microsoft JhengHei UI" w:hAnsi="Times New Roman" w:cs="Times New Roman"/>
          <w:kern w:val="0"/>
        </w:rPr>
      </w:pPr>
      <w:r w:rsidRPr="00B5526F">
        <w:rPr>
          <w:rFonts w:ascii="Times New Roman" w:eastAsia="Microsoft JhengHei UI" w:hAnsi="Times New Roman" w:cs="Times New Roman"/>
          <w:kern w:val="0"/>
        </w:rPr>
        <w:t>The vendor</w:t>
      </w:r>
      <w:r w:rsidR="00D158C7" w:rsidRPr="00B5526F">
        <w:rPr>
          <w:rFonts w:ascii="Times New Roman" w:hAnsi="Times New Roman" w:cs="Times New Roman"/>
        </w:rPr>
        <w:t xml:space="preserve"> is required to</w:t>
      </w:r>
      <w:r w:rsidRPr="00B5526F">
        <w:rPr>
          <w:rFonts w:ascii="Times New Roman" w:eastAsia="Microsoft JhengHei UI" w:hAnsi="Times New Roman" w:cs="Times New Roman"/>
          <w:kern w:val="0"/>
        </w:rPr>
        <w:t xml:space="preserve"> provide a one-year warranty on the product</w:t>
      </w:r>
      <w:r w:rsidR="00E47964" w:rsidRPr="00B5526F">
        <w:rPr>
          <w:rFonts w:ascii="Times New Roman" w:eastAsia="Microsoft JhengHei UI" w:hAnsi="Times New Roman" w:cs="Times New Roman"/>
          <w:kern w:val="0"/>
        </w:rPr>
        <w:t>.</w:t>
      </w:r>
    </w:p>
    <w:p w14:paraId="41F64DBF" w14:textId="77777777" w:rsidR="00844A5D" w:rsidRPr="00B5526F" w:rsidRDefault="00844A5D" w:rsidP="00844A5D">
      <w:pPr>
        <w:pStyle w:val="a4"/>
        <w:widowControl/>
        <w:shd w:val="clear" w:color="auto" w:fill="FFFFFF"/>
        <w:spacing w:line="276" w:lineRule="auto"/>
        <w:ind w:leftChars="0" w:left="621"/>
        <w:rPr>
          <w:rFonts w:ascii="Times New Roman" w:eastAsia="Microsoft JhengHei UI" w:hAnsi="Times New Roman" w:cs="Times New Roman"/>
          <w:color w:val="FF0000"/>
          <w:kern w:val="0"/>
        </w:rPr>
      </w:pPr>
    </w:p>
    <w:p w14:paraId="36B7274D" w14:textId="120D5164" w:rsidR="00925B4D" w:rsidRPr="00B5526F" w:rsidRDefault="00711680" w:rsidP="00925B4D">
      <w:pPr>
        <w:pStyle w:val="a4"/>
        <w:numPr>
          <w:ilvl w:val="0"/>
          <w:numId w:val="3"/>
        </w:numPr>
        <w:spacing w:line="276" w:lineRule="auto"/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r w:rsidRPr="00B5526F">
        <w:rPr>
          <w:rFonts w:ascii="Times New Roman" w:eastAsia="標楷體" w:hAnsi="Times New Roman" w:cs="Times New Roman"/>
          <w:b/>
          <w:bCs/>
          <w:sz w:val="28"/>
          <w:szCs w:val="28"/>
        </w:rPr>
        <w:t xml:space="preserve">Inspection &amp; </w:t>
      </w:r>
      <w:r w:rsidR="00883E8F" w:rsidRPr="00B5526F">
        <w:rPr>
          <w:rFonts w:ascii="Times New Roman" w:hAnsi="Times New Roman" w:cs="Times New Roman"/>
          <w:b/>
          <w:bCs/>
          <w:sz w:val="28"/>
          <w:szCs w:val="28"/>
        </w:rPr>
        <w:t>Acceptance:</w:t>
      </w:r>
    </w:p>
    <w:p w14:paraId="2A1EB805" w14:textId="77777777" w:rsidR="00D158C7" w:rsidRPr="00B5526F" w:rsidRDefault="00D158C7" w:rsidP="00D158C7">
      <w:pPr>
        <w:pStyle w:val="a4"/>
        <w:widowControl/>
        <w:numPr>
          <w:ilvl w:val="0"/>
          <w:numId w:val="8"/>
        </w:numPr>
        <w:shd w:val="clear" w:color="auto" w:fill="FFFFFF"/>
        <w:spacing w:line="276" w:lineRule="auto"/>
        <w:ind w:leftChars="0"/>
        <w:rPr>
          <w:rFonts w:ascii="Times New Roman" w:eastAsia="Microsoft JhengHei UI" w:hAnsi="Times New Roman" w:cs="Times New Roman"/>
          <w:b/>
          <w:bCs/>
          <w:color w:val="212121"/>
          <w:kern w:val="0"/>
        </w:rPr>
      </w:pPr>
      <w:r w:rsidRPr="00B5526F">
        <w:rPr>
          <w:rFonts w:ascii="Times New Roman" w:hAnsi="Times New Roman" w:cs="Times New Roman"/>
          <w:b/>
          <w:bCs/>
        </w:rPr>
        <w:t>Item Confirmation</w:t>
      </w:r>
    </w:p>
    <w:p w14:paraId="778673FA" w14:textId="5DD745F7" w:rsidR="00D158C7" w:rsidRPr="00B5526F" w:rsidRDefault="00D158C7" w:rsidP="00D158C7">
      <w:pPr>
        <w:pStyle w:val="a4"/>
        <w:widowControl/>
        <w:numPr>
          <w:ilvl w:val="0"/>
          <w:numId w:val="12"/>
        </w:numPr>
        <w:shd w:val="clear" w:color="auto" w:fill="FFFFFF"/>
        <w:spacing w:line="276" w:lineRule="auto"/>
        <w:ind w:leftChars="0"/>
        <w:rPr>
          <w:rFonts w:ascii="Times New Roman" w:eastAsia="Microsoft JhengHei UI" w:hAnsi="Times New Roman" w:cs="Times New Roman"/>
          <w:color w:val="212121"/>
          <w:kern w:val="0"/>
        </w:rPr>
      </w:pPr>
      <w:r w:rsidRPr="00B5526F">
        <w:rPr>
          <w:rFonts w:ascii="Times New Roman" w:eastAsia="Microsoft JhengHei UI" w:hAnsi="Times New Roman" w:cs="Times New Roman"/>
          <w:color w:val="212121"/>
          <w:kern w:val="0"/>
          <w:shd w:val="clear" w:color="auto" w:fill="FFFFFF"/>
        </w:rPr>
        <w:t>Three cylindrically bent crystal analyzers (CBCAs)</w:t>
      </w:r>
      <w:r w:rsidRPr="00B5526F">
        <w:rPr>
          <w:rFonts w:ascii="Times New Roman" w:hAnsi="Times New Roman" w:cs="Times New Roman"/>
        </w:rPr>
        <w:t xml:space="preserve"> for Si(531), Ge(440) and Ge(444) orientations</w:t>
      </w:r>
    </w:p>
    <w:p w14:paraId="51950F0E" w14:textId="77777777" w:rsidR="00D158C7" w:rsidRPr="00B5526F" w:rsidRDefault="00D158C7" w:rsidP="00D158C7">
      <w:pPr>
        <w:pStyle w:val="a4"/>
        <w:widowControl/>
        <w:numPr>
          <w:ilvl w:val="0"/>
          <w:numId w:val="8"/>
        </w:numPr>
        <w:shd w:val="clear" w:color="auto" w:fill="FFFFFF"/>
        <w:spacing w:line="276" w:lineRule="auto"/>
        <w:ind w:leftChars="0"/>
        <w:rPr>
          <w:rFonts w:ascii="Times New Roman" w:eastAsia="Microsoft JhengHei UI" w:hAnsi="Times New Roman" w:cs="Times New Roman"/>
          <w:b/>
          <w:bCs/>
          <w:color w:val="212121"/>
          <w:kern w:val="0"/>
        </w:rPr>
      </w:pPr>
      <w:r w:rsidRPr="00B5526F">
        <w:rPr>
          <w:rFonts w:ascii="Times New Roman" w:hAnsi="Times New Roman" w:cs="Times New Roman"/>
          <w:b/>
          <w:bCs/>
        </w:rPr>
        <w:t>The vendor shall provide the following documents as specified below:</w:t>
      </w:r>
    </w:p>
    <w:p w14:paraId="5E6F61BA" w14:textId="77777777" w:rsidR="00D158C7" w:rsidRPr="00B5526F" w:rsidRDefault="00D158C7" w:rsidP="00D158C7">
      <w:pPr>
        <w:pStyle w:val="a4"/>
        <w:numPr>
          <w:ilvl w:val="0"/>
          <w:numId w:val="12"/>
        </w:numPr>
        <w:ind w:leftChars="0"/>
        <w:rPr>
          <w:rFonts w:ascii="Times New Roman" w:hAnsi="Times New Roman" w:cs="Times New Roman"/>
        </w:rPr>
      </w:pPr>
      <w:r w:rsidRPr="00B5526F">
        <w:rPr>
          <w:rFonts w:ascii="Times New Roman" w:hAnsi="Times New Roman" w:cs="Times New Roman"/>
        </w:rPr>
        <w:t>Certificate of Manufacture</w:t>
      </w:r>
    </w:p>
    <w:p w14:paraId="08218307" w14:textId="76AA9972" w:rsidR="00432102" w:rsidRPr="00B5526F" w:rsidRDefault="00D158C7" w:rsidP="00432102">
      <w:pPr>
        <w:pStyle w:val="a4"/>
        <w:widowControl/>
        <w:numPr>
          <w:ilvl w:val="0"/>
          <w:numId w:val="12"/>
        </w:numPr>
        <w:shd w:val="clear" w:color="auto" w:fill="FFFFFF"/>
        <w:spacing w:line="276" w:lineRule="auto"/>
        <w:ind w:leftChars="0"/>
        <w:rPr>
          <w:rFonts w:ascii="Times New Roman" w:eastAsia="Microsoft JhengHei UI" w:hAnsi="Times New Roman" w:cs="Times New Roman"/>
          <w:color w:val="212121"/>
          <w:kern w:val="0"/>
        </w:rPr>
      </w:pPr>
      <w:r w:rsidRPr="00B5526F">
        <w:rPr>
          <w:rFonts w:ascii="Times New Roman" w:hAnsi="Times New Roman" w:cs="Times New Roman"/>
        </w:rPr>
        <w:t>Factory Acceptance Test (FAT) report</w:t>
      </w:r>
    </w:p>
    <w:sectPr w:rsidR="00432102" w:rsidRPr="00B5526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06EE4D" w14:textId="77777777" w:rsidR="00DA4119" w:rsidRDefault="00DA4119" w:rsidP="00EA1384">
      <w:r>
        <w:separator/>
      </w:r>
    </w:p>
  </w:endnote>
  <w:endnote w:type="continuationSeparator" w:id="0">
    <w:p w14:paraId="7653CD0F" w14:textId="77777777" w:rsidR="00DA4119" w:rsidRDefault="00DA4119" w:rsidP="00EA1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0CAE32" w14:textId="77777777" w:rsidR="00DA4119" w:rsidRDefault="00DA4119" w:rsidP="00EA1384">
      <w:r>
        <w:separator/>
      </w:r>
    </w:p>
  </w:footnote>
  <w:footnote w:type="continuationSeparator" w:id="0">
    <w:p w14:paraId="16874996" w14:textId="77777777" w:rsidR="00DA4119" w:rsidRDefault="00DA4119" w:rsidP="00EA13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D1B04"/>
    <w:multiLevelType w:val="hybridMultilevel"/>
    <w:tmpl w:val="6136D3A0"/>
    <w:lvl w:ilvl="0" w:tplc="DE060D88">
      <w:start w:val="19"/>
      <w:numFmt w:val="bullet"/>
      <w:lvlText w:val="-"/>
      <w:lvlJc w:val="left"/>
      <w:pPr>
        <w:ind w:left="981" w:hanging="360"/>
      </w:pPr>
      <w:rPr>
        <w:rFonts w:ascii="Times New Roman" w:eastAsia="Microsoft JhengHei U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8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8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6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41" w:hanging="480"/>
      </w:pPr>
      <w:rPr>
        <w:rFonts w:ascii="Wingdings" w:hAnsi="Wingdings" w:hint="default"/>
      </w:rPr>
    </w:lvl>
  </w:abstractNum>
  <w:abstractNum w:abstractNumId="1" w15:restartNumberingAfterBreak="0">
    <w:nsid w:val="04E87331"/>
    <w:multiLevelType w:val="hybridMultilevel"/>
    <w:tmpl w:val="DC9858F8"/>
    <w:lvl w:ilvl="0" w:tplc="60680346">
      <w:start w:val="1"/>
      <w:numFmt w:val="bullet"/>
      <w:lvlText w:val="•"/>
      <w:lvlJc w:val="left"/>
      <w:pPr>
        <w:ind w:left="480" w:hanging="480"/>
      </w:pPr>
      <w:rPr>
        <w:rFonts w:ascii="Calibri" w:hAnsi="Calibr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9024974"/>
    <w:multiLevelType w:val="hybridMultilevel"/>
    <w:tmpl w:val="654ECB16"/>
    <w:lvl w:ilvl="0" w:tplc="39C6F500">
      <w:start w:val="1"/>
      <w:numFmt w:val="decimal"/>
      <w:lvlText w:val="(%1) 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20D2536"/>
    <w:multiLevelType w:val="hybridMultilevel"/>
    <w:tmpl w:val="7B26D23C"/>
    <w:lvl w:ilvl="0" w:tplc="B29CAB90">
      <w:start w:val="1"/>
      <w:numFmt w:val="bullet"/>
      <w:lvlText w:val="•"/>
      <w:lvlJc w:val="left"/>
      <w:pPr>
        <w:ind w:left="621" w:hanging="480"/>
      </w:pPr>
      <w:rPr>
        <w:rFonts w:ascii="Calibri" w:hAnsi="Calibri" w:hint="default"/>
        <w:color w:val="auto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110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1" w:hanging="480"/>
      </w:pPr>
      <w:rPr>
        <w:rFonts w:ascii="Wingdings" w:hAnsi="Wingdings" w:hint="default"/>
      </w:rPr>
    </w:lvl>
  </w:abstractNum>
  <w:abstractNum w:abstractNumId="4" w15:restartNumberingAfterBreak="0">
    <w:nsid w:val="1BED7CBE"/>
    <w:multiLevelType w:val="hybridMultilevel"/>
    <w:tmpl w:val="9572A06A"/>
    <w:lvl w:ilvl="0" w:tplc="0E8A1FC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3535D29"/>
    <w:multiLevelType w:val="hybridMultilevel"/>
    <w:tmpl w:val="CA50D674"/>
    <w:lvl w:ilvl="0" w:tplc="B29CAB90">
      <w:start w:val="1"/>
      <w:numFmt w:val="bullet"/>
      <w:lvlText w:val="•"/>
      <w:lvlJc w:val="left"/>
      <w:pPr>
        <w:ind w:left="621" w:hanging="480"/>
      </w:pPr>
      <w:rPr>
        <w:rFonts w:ascii="Calibri" w:hAnsi="Calibri" w:hint="default"/>
        <w:color w:val="auto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110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1" w:hanging="480"/>
      </w:pPr>
      <w:rPr>
        <w:rFonts w:ascii="Wingdings" w:hAnsi="Wingdings" w:hint="default"/>
      </w:rPr>
    </w:lvl>
  </w:abstractNum>
  <w:abstractNum w:abstractNumId="6" w15:restartNumberingAfterBreak="0">
    <w:nsid w:val="374A5AAA"/>
    <w:multiLevelType w:val="hybridMultilevel"/>
    <w:tmpl w:val="F5127DF6"/>
    <w:lvl w:ilvl="0" w:tplc="B29CAB90">
      <w:start w:val="1"/>
      <w:numFmt w:val="bullet"/>
      <w:lvlText w:val="•"/>
      <w:lvlJc w:val="left"/>
      <w:pPr>
        <w:ind w:left="621" w:hanging="480"/>
      </w:pPr>
      <w:rPr>
        <w:rFonts w:ascii="Calibri" w:hAnsi="Calibri" w:hint="default"/>
        <w:color w:val="auto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02A5249"/>
    <w:multiLevelType w:val="hybridMultilevel"/>
    <w:tmpl w:val="93021722"/>
    <w:lvl w:ilvl="0" w:tplc="04090013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16D4268"/>
    <w:multiLevelType w:val="hybridMultilevel"/>
    <w:tmpl w:val="0AE67E88"/>
    <w:lvl w:ilvl="0" w:tplc="04090013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ADF653A"/>
    <w:multiLevelType w:val="hybridMultilevel"/>
    <w:tmpl w:val="0BEA65A2"/>
    <w:lvl w:ilvl="0" w:tplc="B29CAB90">
      <w:start w:val="1"/>
      <w:numFmt w:val="bullet"/>
      <w:lvlText w:val="•"/>
      <w:lvlJc w:val="left"/>
      <w:pPr>
        <w:ind w:left="622" w:hanging="480"/>
      </w:pPr>
      <w:rPr>
        <w:rFonts w:ascii="Calibri" w:hAnsi="Calibri" w:hint="default"/>
        <w:color w:val="auto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11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2" w:hanging="480"/>
      </w:pPr>
      <w:rPr>
        <w:rFonts w:ascii="Wingdings" w:hAnsi="Wingdings" w:hint="default"/>
      </w:rPr>
    </w:lvl>
  </w:abstractNum>
  <w:abstractNum w:abstractNumId="10" w15:restartNumberingAfterBreak="0">
    <w:nsid w:val="787B6442"/>
    <w:multiLevelType w:val="hybridMultilevel"/>
    <w:tmpl w:val="70328D9E"/>
    <w:lvl w:ilvl="0" w:tplc="04090013">
      <w:start w:val="1"/>
      <w:numFmt w:val="upperRoman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D8E0C23"/>
    <w:multiLevelType w:val="hybridMultilevel"/>
    <w:tmpl w:val="F1A27FEC"/>
    <w:lvl w:ilvl="0" w:tplc="4F863260">
      <w:numFmt w:val="bullet"/>
      <w:lvlText w:val="-"/>
      <w:lvlJc w:val="left"/>
      <w:pPr>
        <w:ind w:left="981" w:hanging="360"/>
      </w:pPr>
      <w:rPr>
        <w:rFonts w:ascii="Times New Roman" w:eastAsia="Microsoft JhengHei U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8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8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6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41" w:hanging="480"/>
      </w:pPr>
      <w:rPr>
        <w:rFonts w:ascii="Wingdings" w:hAnsi="Wingdings" w:hint="default"/>
      </w:rPr>
    </w:lvl>
  </w:abstractNum>
  <w:num w:numId="1" w16cid:durableId="172383612">
    <w:abstractNumId w:val="4"/>
  </w:num>
  <w:num w:numId="2" w16cid:durableId="1214389222">
    <w:abstractNumId w:val="8"/>
  </w:num>
  <w:num w:numId="3" w16cid:durableId="1620913668">
    <w:abstractNumId w:val="7"/>
  </w:num>
  <w:num w:numId="4" w16cid:durableId="460611867">
    <w:abstractNumId w:val="10"/>
  </w:num>
  <w:num w:numId="5" w16cid:durableId="624967774">
    <w:abstractNumId w:val="2"/>
  </w:num>
  <w:num w:numId="6" w16cid:durableId="582763534">
    <w:abstractNumId w:val="1"/>
  </w:num>
  <w:num w:numId="7" w16cid:durableId="1007637149">
    <w:abstractNumId w:val="5"/>
  </w:num>
  <w:num w:numId="8" w16cid:durableId="491799074">
    <w:abstractNumId w:val="6"/>
  </w:num>
  <w:num w:numId="9" w16cid:durableId="2060862764">
    <w:abstractNumId w:val="0"/>
  </w:num>
  <w:num w:numId="10" w16cid:durableId="840269066">
    <w:abstractNumId w:val="9"/>
  </w:num>
  <w:num w:numId="11" w16cid:durableId="428307190">
    <w:abstractNumId w:val="3"/>
  </w:num>
  <w:num w:numId="12" w16cid:durableId="4707092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A67"/>
    <w:rsid w:val="00076157"/>
    <w:rsid w:val="001053AA"/>
    <w:rsid w:val="00110DBC"/>
    <w:rsid w:val="00154D10"/>
    <w:rsid w:val="001C33BA"/>
    <w:rsid w:val="001E255B"/>
    <w:rsid w:val="0020317A"/>
    <w:rsid w:val="00203E5E"/>
    <w:rsid w:val="0021267A"/>
    <w:rsid w:val="00221D94"/>
    <w:rsid w:val="00222312"/>
    <w:rsid w:val="00245305"/>
    <w:rsid w:val="00263A67"/>
    <w:rsid w:val="00265B98"/>
    <w:rsid w:val="002C4272"/>
    <w:rsid w:val="00311879"/>
    <w:rsid w:val="003B225F"/>
    <w:rsid w:val="004262E2"/>
    <w:rsid w:val="00432102"/>
    <w:rsid w:val="0045437C"/>
    <w:rsid w:val="004844C9"/>
    <w:rsid w:val="00495D98"/>
    <w:rsid w:val="004F7CDE"/>
    <w:rsid w:val="00521089"/>
    <w:rsid w:val="005532B0"/>
    <w:rsid w:val="00567131"/>
    <w:rsid w:val="005F38CB"/>
    <w:rsid w:val="006151B5"/>
    <w:rsid w:val="00635B3B"/>
    <w:rsid w:val="006A4D50"/>
    <w:rsid w:val="006E58C2"/>
    <w:rsid w:val="00711680"/>
    <w:rsid w:val="00713ECF"/>
    <w:rsid w:val="0078121E"/>
    <w:rsid w:val="007B6ACC"/>
    <w:rsid w:val="007E248F"/>
    <w:rsid w:val="00803E78"/>
    <w:rsid w:val="00816200"/>
    <w:rsid w:val="00821548"/>
    <w:rsid w:val="00844A5D"/>
    <w:rsid w:val="008507F4"/>
    <w:rsid w:val="00883E8F"/>
    <w:rsid w:val="00925B4D"/>
    <w:rsid w:val="009904F8"/>
    <w:rsid w:val="00A17F4A"/>
    <w:rsid w:val="00A24C12"/>
    <w:rsid w:val="00A34E4E"/>
    <w:rsid w:val="00B054B1"/>
    <w:rsid w:val="00B071F1"/>
    <w:rsid w:val="00B346C6"/>
    <w:rsid w:val="00B35E3A"/>
    <w:rsid w:val="00B371D8"/>
    <w:rsid w:val="00B376C0"/>
    <w:rsid w:val="00B454D0"/>
    <w:rsid w:val="00B5526F"/>
    <w:rsid w:val="00B703E9"/>
    <w:rsid w:val="00B95820"/>
    <w:rsid w:val="00BD3EF7"/>
    <w:rsid w:val="00BD41C0"/>
    <w:rsid w:val="00BF6AD3"/>
    <w:rsid w:val="00C70E20"/>
    <w:rsid w:val="00C76EF2"/>
    <w:rsid w:val="00C83046"/>
    <w:rsid w:val="00D158C7"/>
    <w:rsid w:val="00D2561F"/>
    <w:rsid w:val="00D53DC0"/>
    <w:rsid w:val="00D670D6"/>
    <w:rsid w:val="00DA4119"/>
    <w:rsid w:val="00DE37CD"/>
    <w:rsid w:val="00DE51DC"/>
    <w:rsid w:val="00DF1FB1"/>
    <w:rsid w:val="00E47964"/>
    <w:rsid w:val="00E654A8"/>
    <w:rsid w:val="00E73133"/>
    <w:rsid w:val="00E80093"/>
    <w:rsid w:val="00E87446"/>
    <w:rsid w:val="00EA1384"/>
    <w:rsid w:val="00F9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C4C127"/>
  <w15:chartTrackingRefBased/>
  <w15:docId w15:val="{F4F8B5E6-1759-5A42-9CD7-EE897BC49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6A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151B5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EA13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A138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A13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A1384"/>
    <w:rPr>
      <w:sz w:val="20"/>
      <w:szCs w:val="20"/>
    </w:rPr>
  </w:style>
  <w:style w:type="character" w:styleId="a9">
    <w:name w:val="Hyperlink"/>
    <w:basedOn w:val="a0"/>
    <w:uiPriority w:val="99"/>
    <w:unhideWhenUsed/>
    <w:rsid w:val="00711680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711680"/>
    <w:rPr>
      <w:color w:val="605E5C"/>
      <w:shd w:val="clear" w:color="auto" w:fill="E1DFDD"/>
    </w:rPr>
  </w:style>
  <w:style w:type="character" w:styleId="ab">
    <w:name w:val="Emphasis"/>
    <w:basedOn w:val="a0"/>
    <w:uiPriority w:val="20"/>
    <w:qFormat/>
    <w:rsid w:val="00432102"/>
    <w:rPr>
      <w:i/>
      <w:iCs/>
    </w:rPr>
  </w:style>
  <w:style w:type="character" w:styleId="ac">
    <w:name w:val="Strong"/>
    <w:basedOn w:val="a0"/>
    <w:uiPriority w:val="22"/>
    <w:qFormat/>
    <w:rsid w:val="00D158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36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72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84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0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8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5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51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22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81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0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45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45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1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44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7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6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3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90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90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12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3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6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39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43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68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8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Rui Lu</dc:creator>
  <cp:keywords/>
  <dc:description/>
  <cp:lastModifiedBy>Lin, Yu-Chang [林佑錩]</cp:lastModifiedBy>
  <cp:revision>5</cp:revision>
  <cp:lastPrinted>2022-01-18T02:31:00Z</cp:lastPrinted>
  <dcterms:created xsi:type="dcterms:W3CDTF">2024-01-29T02:05:00Z</dcterms:created>
  <dcterms:modified xsi:type="dcterms:W3CDTF">2024-05-21T08:02:00Z</dcterms:modified>
</cp:coreProperties>
</file>